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Pr="003D4B73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3D4B73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3B9AF5E1" w14:textId="77777777" w:rsidR="003D4B73" w:rsidRPr="003D4B73" w:rsidRDefault="003D4B73" w:rsidP="003D4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ЕН.03 Экологические основы природопользования</w:t>
      </w:r>
    </w:p>
    <w:p w14:paraId="7B2B17B9" w14:textId="77777777" w:rsidR="00570799" w:rsidRPr="003D4B73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08024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120C271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</w:t>
      </w:r>
      <w:r w:rsidRPr="003D4B73">
        <w:rPr>
          <w:rFonts w:ascii="Times New Roman" w:hAnsi="Times New Roman" w:cs="Times New Roman"/>
          <w:i/>
          <w:iCs/>
          <w:sz w:val="28"/>
          <w:szCs w:val="28"/>
        </w:rPr>
        <w:t xml:space="preserve">специальности </w:t>
      </w:r>
      <w:r w:rsidRPr="003D4B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11.02.02 </w:t>
      </w:r>
      <w:r w:rsidRPr="003D4B73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  <w:u w:val="none"/>
        </w:rPr>
        <w:t>Т</w:t>
      </w:r>
      <w:hyperlink r:id="rId6" w:history="1">
        <w:r w:rsidRPr="003D4B73">
          <w:rPr>
            <w:rStyle w:val="a3"/>
            <w:rFonts w:ascii="Times New Roman" w:hAnsi="Times New Roman" w:cs="Times New Roman"/>
            <w:i/>
            <w:iCs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3D4B7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(по отраслям)</w:t>
      </w:r>
    </w:p>
    <w:p w14:paraId="60D028F7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color w:val="000000"/>
          <w:sz w:val="28"/>
          <w:szCs w:val="28"/>
        </w:rPr>
        <w:t xml:space="preserve"> При составлении программы учтена Рабочая программа воспитания </w:t>
      </w:r>
      <w:r w:rsidRPr="003D4B73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Pr="003D4B73">
        <w:rPr>
          <w:rFonts w:ascii="Times New Roman" w:hAnsi="Times New Roman" w:cs="Times New Roman"/>
          <w:color w:val="000000"/>
          <w:sz w:val="28"/>
          <w:szCs w:val="28"/>
        </w:rPr>
        <w:t xml:space="preserve">11.02.02 </w:t>
      </w:r>
      <w:r w:rsidRPr="003D4B7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Т</w:t>
      </w:r>
      <w:hyperlink r:id="rId7" w:history="1">
        <w:r w:rsidRPr="003D4B73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3D4B73">
        <w:rPr>
          <w:rFonts w:ascii="Times New Roman" w:hAnsi="Times New Roman" w:cs="Times New Roman"/>
          <w:color w:val="000000"/>
          <w:sz w:val="28"/>
          <w:szCs w:val="28"/>
        </w:rPr>
        <w:t xml:space="preserve"> (по отраслям)</w:t>
      </w:r>
    </w:p>
    <w:p w14:paraId="2CC06340" w14:textId="77777777" w:rsidR="00BC26D4" w:rsidRPr="003D4B73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14:paraId="6BAC532F" w14:textId="77777777" w:rsidR="00BC26D4" w:rsidRPr="003D4B73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3D4B73">
        <w:rPr>
          <w:rFonts w:ascii="Times New Roman" w:hAnsi="Times New Roman" w:cs="Times New Roman"/>
          <w:sz w:val="28"/>
          <w:szCs w:val="28"/>
        </w:rPr>
        <w:t xml:space="preserve"> математический и общий естественнонаучный учебный цикл</w:t>
      </w:r>
    </w:p>
    <w:p w14:paraId="4D00101C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676DA84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A9B359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523C6A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7F2B15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14:paraId="3DA49AF2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оценивать эффективность природоохранных мероприятий;</w:t>
      </w:r>
    </w:p>
    <w:p w14:paraId="6ED91957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оценивать качество окружающей среды;</w:t>
      </w:r>
    </w:p>
    <w:p w14:paraId="19AE203C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определять формы ответственности за загрязнение окружающей среды;</w:t>
      </w:r>
    </w:p>
    <w:p w14:paraId="48175A90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- утилизировать неисправные элементы радиоэлектронной техники. </w:t>
      </w:r>
    </w:p>
    <w:p w14:paraId="42FA2C11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дисциплины обучающийся должен 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14:paraId="12795548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основные определения и понятия природопользования;</w:t>
      </w:r>
    </w:p>
    <w:p w14:paraId="53C95B1C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современное состояние окружающей среды России и мира;</w:t>
      </w:r>
    </w:p>
    <w:p w14:paraId="6EB92499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способы охраны биосферы от загрязнения антропогенными выбросами;</w:t>
      </w:r>
    </w:p>
    <w:p w14:paraId="4FBE0335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основные направления рационального природопользования;</w:t>
      </w:r>
    </w:p>
    <w:p w14:paraId="478DEB62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основные положения и сущность экономического механизма охраны окружающей среды;</w:t>
      </w:r>
    </w:p>
    <w:p w14:paraId="2A8BF45B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правовые вопросы экологической безопасности.</w:t>
      </w:r>
    </w:p>
    <w:p w14:paraId="562A1429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27543F37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учебной дисциплины ЕН 03. Экологические основы природопользования у обучающегося формируются следующие </w:t>
      </w:r>
      <w:r w:rsidRPr="003D4B73">
        <w:rPr>
          <w:rFonts w:ascii="Times New Roman" w:hAnsi="Times New Roman" w:cs="Times New Roman"/>
          <w:b/>
          <w:sz w:val="28"/>
          <w:szCs w:val="28"/>
        </w:rPr>
        <w:t xml:space="preserve">общие компетенции: </w:t>
      </w:r>
    </w:p>
    <w:p w14:paraId="6609DE0C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3984DA0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4E6AFBE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0F0E3D7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4618472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5C230558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690EB97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7. Работать в коллективе и команде, эффективно общаться с коллегами, руководством, потребителями.</w:t>
      </w:r>
    </w:p>
    <w:p w14:paraId="40AAEBE7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828D3E8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51566710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14:paraId="7ABCAD58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       Освоение учебной дисциплины ЕН 03. Экологические основы природопользования способствуют формируются формированию </w:t>
      </w:r>
      <w:r w:rsidRPr="003D4B73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14:paraId="335315AF" w14:textId="77777777" w:rsidR="003D4B73" w:rsidRPr="003D4B73" w:rsidRDefault="003D4B73" w:rsidP="003D4B7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ab/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14:paraId="1573B936" w14:textId="77777777" w:rsidR="003D4B73" w:rsidRPr="003D4B73" w:rsidRDefault="003D4B73" w:rsidP="003D4B73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14:paraId="13950FE8" w14:textId="77777777" w:rsidR="003D4B73" w:rsidRPr="003D4B73" w:rsidRDefault="003D4B73" w:rsidP="003D4B73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14:paraId="588FEF1A" w14:textId="77777777" w:rsidR="003D4B73" w:rsidRPr="003D4B73" w:rsidRDefault="003D4B73" w:rsidP="003D4B73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14:paraId="24D49EA6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BD716DB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55948D26" w14:textId="77777777" w:rsidR="003D4B73" w:rsidRPr="003D4B73" w:rsidRDefault="003D4B73" w:rsidP="003D4B7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ЛР 1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4B73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EF7D07C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4405EB2E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3D4B73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321C1E27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3D4B73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7BBD7ADB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3D4B73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2F1F28B5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3D4B73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969790D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3D4B73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E55C4A2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3D4B73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B655DAE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3D4B73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D4B73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3D4B73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3D4B73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3D4B73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7AC7CC73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10 </w:t>
      </w:r>
      <w:r w:rsidRPr="003D4B73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DFB5BE0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3D4B73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0F008335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3D4B73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6A79BFEF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5BC52F01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максимальная учебной нагрузки обучающегося 69 часов, в том числе:</w:t>
      </w:r>
    </w:p>
    <w:p w14:paraId="36A92AE1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46 часов;</w:t>
      </w:r>
    </w:p>
    <w:p w14:paraId="12DEDAB3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самостоятельной работы обучающегося 23 часа.</w:t>
      </w:r>
    </w:p>
    <w:p w14:paraId="0B7BD8E5" w14:textId="39915922" w:rsidR="00570799" w:rsidRPr="003D4B73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154060" w14:textId="0253603F" w:rsidR="003D4B73" w:rsidRPr="003D4B73" w:rsidRDefault="003D4B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FFB4C" w14:textId="1C18D9AD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Раздел 1. Теоретические основы природопользования и природоохранной деятельности.</w:t>
      </w:r>
    </w:p>
    <w:p w14:paraId="006378ED" w14:textId="51EB5253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3D4B73">
        <w:rPr>
          <w:rFonts w:ascii="Times New Roman" w:hAnsi="Times New Roman" w:cs="Times New Roman"/>
          <w:sz w:val="28"/>
          <w:szCs w:val="28"/>
        </w:rPr>
        <w:t>Биосфера как среда жизни и деятельности людей.</w:t>
      </w:r>
    </w:p>
    <w:p w14:paraId="4BC223E0" w14:textId="5BC70D29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1.2. Природные ресурсы и их классификация.</w:t>
      </w:r>
    </w:p>
    <w:p w14:paraId="7E50D135" w14:textId="4F7C04B0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1.3. Исторические этапы взаимодействия общества и природы.</w:t>
      </w:r>
    </w:p>
    <w:p w14:paraId="63CCACCD" w14:textId="2ADB4B35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1.4. Методы научных исследований в природопользовании.</w:t>
      </w:r>
    </w:p>
    <w:p w14:paraId="39E0F4AA" w14:textId="3936E4FD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Раздел 2. Рациональное использование и охрана природной среды.</w:t>
      </w:r>
    </w:p>
    <w:p w14:paraId="0849D86B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2.1. Атмосфера</w:t>
      </w:r>
    </w:p>
    <w:p w14:paraId="09FB9415" w14:textId="55473814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2.2. Водные ресурсы</w:t>
      </w:r>
    </w:p>
    <w:p w14:paraId="283F4A22" w14:textId="47663FFC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2.3. Недра</w:t>
      </w:r>
    </w:p>
    <w:p w14:paraId="0DFE7779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2.4. Земельные ресурсы</w:t>
      </w:r>
    </w:p>
    <w:p w14:paraId="38B189C1" w14:textId="0C503F1D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2.5. Биологические ресурсы</w:t>
      </w:r>
    </w:p>
    <w:p w14:paraId="7D920230" w14:textId="02E6D765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2.6. Ландшафты</w:t>
      </w:r>
    </w:p>
    <w:p w14:paraId="6CE1F73C" w14:textId="0707A121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4B73">
        <w:rPr>
          <w:rFonts w:ascii="Times New Roman" w:hAnsi="Times New Roman" w:cs="Times New Roman"/>
          <w:b/>
          <w:bCs/>
          <w:sz w:val="28"/>
          <w:szCs w:val="28"/>
        </w:rPr>
        <w:t>Раздел 3. Организация рационального природопользования и охрана природы.</w:t>
      </w:r>
    </w:p>
    <w:p w14:paraId="4ABD277C" w14:textId="55A0983D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3.1. Государственная политика и управление в сфере экологии.</w:t>
      </w:r>
    </w:p>
    <w:p w14:paraId="08879475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D4B73" w:rsidRPr="003D4B7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35105BA"/>
    <w:multiLevelType w:val="multilevel"/>
    <w:tmpl w:val="235105B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071FC3"/>
    <w:multiLevelType w:val="singleLevel"/>
    <w:tmpl w:val="58071FC3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hint="default"/>
      </w:rPr>
    </w:lvl>
  </w:abstractNum>
  <w:abstractNum w:abstractNumId="3" w15:restartNumberingAfterBreak="0">
    <w:nsid w:val="6D576290"/>
    <w:multiLevelType w:val="multilevel"/>
    <w:tmpl w:val="6D57629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3D4B73"/>
    <w:rsid w:val="003F493F"/>
    <w:rsid w:val="00570799"/>
    <w:rsid w:val="005F420A"/>
    <w:rsid w:val="00804778"/>
    <w:rsid w:val="00867617"/>
    <w:rsid w:val="00903994"/>
    <w:rsid w:val="00A4266C"/>
    <w:rsid w:val="00A72301"/>
    <w:rsid w:val="00AF172D"/>
    <w:rsid w:val="00BC26D4"/>
    <w:rsid w:val="00C815A6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815A6"/>
    <w:pPr>
      <w:keepNext/>
      <w:keepLines/>
      <w:spacing w:before="200" w:line="240" w:lineRule="auto"/>
      <w:outlineLvl w:val="1"/>
    </w:pPr>
    <w:rPr>
      <w:rFonts w:ascii="Times New Roman" w:eastAsia="SimSun" w:hAnsi="Times New Roman" w:cs="Times New Roman"/>
      <w:b/>
      <w:bCs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rsid w:val="00C815A6"/>
    <w:rPr>
      <w:rFonts w:ascii="Times New Roman" w:eastAsia="SimSun" w:hAnsi="Times New Roman" w:cs="Times New Roman"/>
      <w:b/>
      <w:bCs/>
      <w:i/>
      <w:sz w:val="28"/>
      <w:szCs w:val="26"/>
    </w:rPr>
  </w:style>
  <w:style w:type="paragraph" w:customStyle="1" w:styleId="1">
    <w:name w:val="Абзац списка1"/>
    <w:basedOn w:val="a"/>
    <w:uiPriority w:val="99"/>
    <w:rsid w:val="00C815A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unhideWhenUsed/>
    <w:rsid w:val="003D4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r.edu.ru/media/documents/rd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r.edu.ru/media/documents/rd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2021-11-19T14:17:00Z</dcterms:created>
  <dcterms:modified xsi:type="dcterms:W3CDTF">2021-11-19T14:17:00Z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